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1CC1" w14:textId="3AAA9489" w:rsidR="00D26A74" w:rsidRPr="0089124E" w:rsidRDefault="00D26A74" w:rsidP="0089124E">
      <w:pPr>
        <w:jc w:val="center"/>
        <w:rPr>
          <w:rFonts w:ascii="Times New Roman" w:hAnsi="Times New Roman" w:cs="Times New Roman"/>
          <w:b/>
          <w:sz w:val="36"/>
          <w:szCs w:val="36"/>
        </w:rPr>
      </w:pPr>
      <w:proofErr w:type="spellStart"/>
      <w:r w:rsidRPr="0089124E">
        <w:rPr>
          <w:rFonts w:ascii="Times New Roman" w:hAnsi="Times New Roman" w:cs="Times New Roman"/>
          <w:b/>
          <w:sz w:val="36"/>
          <w:szCs w:val="36"/>
        </w:rPr>
        <w:t>Stretta</w:t>
      </w:r>
      <w:proofErr w:type="spellEnd"/>
      <w:r w:rsidRPr="0089124E">
        <w:rPr>
          <w:rFonts w:ascii="Times New Roman" w:hAnsi="Times New Roman" w:cs="Times New Roman"/>
          <w:b/>
          <w:sz w:val="36"/>
          <w:szCs w:val="36"/>
        </w:rPr>
        <w:t xml:space="preserve"> Therapy</w:t>
      </w:r>
    </w:p>
    <w:p w14:paraId="70798844" w14:textId="1146BBD5" w:rsidR="00D26A74" w:rsidRPr="0089124E" w:rsidRDefault="00D26A74" w:rsidP="005401B2">
      <w:pPr>
        <w:rPr>
          <w:rFonts w:ascii="Times New Roman" w:hAnsi="Times New Roman" w:cs="Times New Roman"/>
          <w:szCs w:val="24"/>
        </w:rPr>
      </w:pPr>
      <w:r w:rsidRPr="0089124E">
        <w:rPr>
          <w:rFonts w:ascii="Times New Roman" w:hAnsi="Times New Roman" w:cs="Times New Roman"/>
          <w:szCs w:val="24"/>
        </w:rPr>
        <w:t>When patients suffer from chronic</w:t>
      </w:r>
      <w:hyperlink r:id="rId7" w:tgtFrame="_blank" w:history="1">
        <w:r w:rsidRPr="0089124E">
          <w:rPr>
            <w:rFonts w:ascii="Times New Roman" w:hAnsi="Times New Roman" w:cs="Times New Roman"/>
            <w:szCs w:val="24"/>
          </w:rPr>
          <w:t> gastroesophageal reflux disease (GERD)</w:t>
        </w:r>
      </w:hyperlink>
      <w:r w:rsidRPr="0089124E">
        <w:rPr>
          <w:rFonts w:ascii="Times New Roman" w:hAnsi="Times New Roman" w:cs="Times New Roman"/>
          <w:szCs w:val="24"/>
        </w:rPr>
        <w:t> that is not well controlled with medications, or where long-term medications are not a viable option, Stretta offers an alternative other than surgery and implants. Stretta is a unique and non-surgical outpatient procedure that takes about an hour, with patients returning to normal activities within a few days.</w:t>
      </w:r>
      <w:r w:rsidR="005401B2" w:rsidRPr="0089124E">
        <w:rPr>
          <w:rFonts w:ascii="Times New Roman" w:hAnsi="Times New Roman" w:cs="Times New Roman"/>
          <w:szCs w:val="24"/>
        </w:rPr>
        <w:t xml:space="preserve"> </w:t>
      </w:r>
      <w:r w:rsidRPr="0089124E">
        <w:rPr>
          <w:rFonts w:ascii="Times New Roman" w:hAnsi="Times New Roman" w:cs="Times New Roman"/>
          <w:szCs w:val="24"/>
        </w:rPr>
        <w:t xml:space="preserve">Studies show that </w:t>
      </w:r>
      <w:proofErr w:type="spellStart"/>
      <w:r w:rsidRPr="0089124E">
        <w:rPr>
          <w:rFonts w:ascii="Times New Roman" w:hAnsi="Times New Roman" w:cs="Times New Roman"/>
          <w:szCs w:val="24"/>
        </w:rPr>
        <w:t>Stretta</w:t>
      </w:r>
      <w:proofErr w:type="spellEnd"/>
      <w:r w:rsidRPr="0089124E">
        <w:rPr>
          <w:rFonts w:ascii="Times New Roman" w:hAnsi="Times New Roman" w:cs="Times New Roman"/>
          <w:szCs w:val="24"/>
        </w:rPr>
        <w:t xml:space="preserve"> resolves reflux symptoms and improves quality of life</w:t>
      </w:r>
      <w:r w:rsidR="005401B2" w:rsidRPr="0089124E">
        <w:rPr>
          <w:rFonts w:ascii="Times New Roman" w:hAnsi="Times New Roman" w:cs="Times New Roman"/>
          <w:szCs w:val="24"/>
        </w:rPr>
        <w:t xml:space="preserve"> and </w:t>
      </w:r>
      <w:r w:rsidRPr="0089124E">
        <w:rPr>
          <w:rFonts w:ascii="Times New Roman" w:hAnsi="Times New Roman" w:cs="Times New Roman"/>
          <w:szCs w:val="24"/>
        </w:rPr>
        <w:t>reduces or eliminates medications and reduces acid exposure</w:t>
      </w:r>
      <w:r w:rsidR="005401B2" w:rsidRPr="0089124E">
        <w:rPr>
          <w:rFonts w:ascii="Times New Roman" w:hAnsi="Times New Roman" w:cs="Times New Roman"/>
          <w:szCs w:val="24"/>
        </w:rPr>
        <w:t xml:space="preserve">. It is a </w:t>
      </w:r>
      <w:r w:rsidRPr="0089124E">
        <w:rPr>
          <w:rFonts w:ascii="Times New Roman" w:hAnsi="Times New Roman" w:cs="Times New Roman"/>
          <w:szCs w:val="24"/>
        </w:rPr>
        <w:t>Non-surgical treatment delivered transorally (through the mouth)</w:t>
      </w:r>
      <w:r w:rsidR="005401B2" w:rsidRPr="0089124E">
        <w:rPr>
          <w:rFonts w:ascii="Times New Roman" w:hAnsi="Times New Roman" w:cs="Times New Roman"/>
          <w:szCs w:val="24"/>
        </w:rPr>
        <w:t xml:space="preserve"> and the clinical studies all conclude it is </w:t>
      </w:r>
      <w:r w:rsidRPr="0089124E">
        <w:rPr>
          <w:rFonts w:ascii="Times New Roman" w:hAnsi="Times New Roman" w:cs="Times New Roman"/>
          <w:szCs w:val="24"/>
        </w:rPr>
        <w:t>safe and effective</w:t>
      </w:r>
      <w:r w:rsidR="005401B2" w:rsidRPr="0089124E">
        <w:rPr>
          <w:rFonts w:ascii="Times New Roman" w:hAnsi="Times New Roman" w:cs="Times New Roman"/>
          <w:szCs w:val="24"/>
        </w:rPr>
        <w:t xml:space="preserve"> with </w:t>
      </w:r>
      <w:r w:rsidR="008B3E59" w:rsidRPr="0089124E">
        <w:rPr>
          <w:rFonts w:ascii="Times New Roman" w:hAnsi="Times New Roman" w:cs="Times New Roman"/>
          <w:szCs w:val="24"/>
        </w:rPr>
        <w:t xml:space="preserve">the </w:t>
      </w:r>
      <w:r w:rsidRPr="0089124E">
        <w:rPr>
          <w:rFonts w:ascii="Times New Roman" w:hAnsi="Times New Roman" w:cs="Times New Roman"/>
          <w:szCs w:val="24"/>
        </w:rPr>
        <w:t>long-lasting</w:t>
      </w:r>
      <w:r w:rsidR="005401B2" w:rsidRPr="0089124E">
        <w:rPr>
          <w:rFonts w:ascii="Times New Roman" w:hAnsi="Times New Roman" w:cs="Times New Roman"/>
          <w:szCs w:val="24"/>
        </w:rPr>
        <w:t xml:space="preserve"> results.</w:t>
      </w:r>
    </w:p>
    <w:p w14:paraId="789E90D7" w14:textId="77777777" w:rsidR="005401B2" w:rsidRPr="0089124E" w:rsidRDefault="005401B2" w:rsidP="005401B2">
      <w:pPr>
        <w:rPr>
          <w:rFonts w:ascii="Times New Roman" w:hAnsi="Times New Roman" w:cs="Times New Roman"/>
          <w:szCs w:val="24"/>
        </w:rPr>
      </w:pPr>
    </w:p>
    <w:p w14:paraId="3E561B3D" w14:textId="437D1C66" w:rsidR="00D26A74" w:rsidRDefault="00D26A74" w:rsidP="005401B2">
      <w:pPr>
        <w:rPr>
          <w:rFonts w:ascii="Times New Roman" w:hAnsi="Times New Roman" w:cs="Times New Roman"/>
          <w:szCs w:val="24"/>
        </w:rPr>
      </w:pPr>
      <w:r w:rsidRPr="0089124E">
        <w:rPr>
          <w:rFonts w:ascii="Times New Roman" w:hAnsi="Times New Roman" w:cs="Times New Roman"/>
          <w:szCs w:val="24"/>
        </w:rPr>
        <w:t>The FDA originally cleared Stretta for use in 2000 and issued an updated clearance on the RF1 generator in 2011. Clinical studies demonstrate that Stretta RF treatment results in significant reductions in tissue compliance and transient LES relaxations, as well as increased LES wall thickness due to muscle growth. These mechanisms restore the natural barrier function of the LES and reduce spontaneous regurgitation caused by transient relaxations of the sphincter, two of the leading causes of GERD. Stretta is typically performed on an outpatient basis with conscious sedation.</w:t>
      </w:r>
    </w:p>
    <w:p w14:paraId="31B75590" w14:textId="77777777" w:rsidR="0089124E" w:rsidRPr="0089124E" w:rsidRDefault="0089124E" w:rsidP="005401B2">
      <w:pPr>
        <w:rPr>
          <w:rFonts w:ascii="Times New Roman" w:hAnsi="Times New Roman" w:cs="Times New Roman"/>
          <w:szCs w:val="24"/>
        </w:rPr>
      </w:pPr>
    </w:p>
    <w:p w14:paraId="654FC8B4" w14:textId="347F9555" w:rsidR="00A85784" w:rsidRPr="0089124E" w:rsidRDefault="00D26A74">
      <w:pPr>
        <w:rPr>
          <w:rFonts w:ascii="Times New Roman" w:hAnsi="Times New Roman" w:cs="Times New Roman"/>
          <w:szCs w:val="24"/>
        </w:rPr>
      </w:pPr>
      <w:r w:rsidRPr="0089124E">
        <w:rPr>
          <w:rFonts w:ascii="Times New Roman" w:hAnsi="Times New Roman" w:cs="Times New Roman"/>
          <w:noProof/>
          <w:szCs w:val="24"/>
          <w:lang w:eastAsia="zh-CN"/>
        </w:rPr>
        <w:drawing>
          <wp:inline distT="0" distB="0" distL="0" distR="0" wp14:anchorId="0F90E34F" wp14:editId="041756B9">
            <wp:extent cx="4388534" cy="1252195"/>
            <wp:effectExtent l="0" t="0" r="0" b="5715"/>
            <wp:docPr id="1" name="圖片 1" descr="https://www.mederi-inc.com/uploads/HowStrettaWorks_we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eri-inc.com/uploads/HowStrettaWorks_web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8493" cy="1252183"/>
                    </a:xfrm>
                    <a:prstGeom prst="rect">
                      <a:avLst/>
                    </a:prstGeom>
                    <a:noFill/>
                    <a:ln>
                      <a:noFill/>
                    </a:ln>
                  </pic:spPr>
                </pic:pic>
              </a:graphicData>
            </a:graphic>
          </wp:inline>
        </w:drawing>
      </w:r>
    </w:p>
    <w:p w14:paraId="1D90B04D" w14:textId="52C84C51" w:rsidR="009776B2" w:rsidRPr="0089124E" w:rsidRDefault="009776B2">
      <w:pPr>
        <w:rPr>
          <w:rFonts w:ascii="Times New Roman" w:hAnsi="Times New Roman" w:cs="Times New Roman"/>
          <w:szCs w:val="24"/>
        </w:rPr>
      </w:pPr>
    </w:p>
    <w:p w14:paraId="3FAD8E1F" w14:textId="5664AB0D" w:rsidR="009776B2" w:rsidRPr="0089124E" w:rsidRDefault="005401B2" w:rsidP="009776B2">
      <w:pPr>
        <w:widowControl/>
        <w:shd w:val="clear" w:color="auto" w:fill="FFFFFF"/>
        <w:spacing w:after="240"/>
        <w:rPr>
          <w:rFonts w:ascii="Times New Roman" w:eastAsia="PMingLiU" w:hAnsi="Times New Roman" w:cs="Times New Roman"/>
          <w:b/>
          <w:color w:val="111111"/>
          <w:kern w:val="0"/>
          <w:szCs w:val="24"/>
        </w:rPr>
      </w:pPr>
      <w:r w:rsidRPr="0089124E">
        <w:rPr>
          <w:rFonts w:ascii="Times New Roman" w:eastAsia="PMingLiU" w:hAnsi="Times New Roman" w:cs="Times New Roman"/>
          <w:b/>
          <w:color w:val="111111"/>
          <w:kern w:val="0"/>
          <w:szCs w:val="24"/>
        </w:rPr>
        <w:t xml:space="preserve">Dr Wu and his </w:t>
      </w:r>
      <w:r w:rsidR="009776B2" w:rsidRPr="0089124E">
        <w:rPr>
          <w:rFonts w:ascii="Times New Roman" w:eastAsia="PMingLiU" w:hAnsi="Times New Roman" w:cs="Times New Roman"/>
          <w:b/>
          <w:color w:val="111111"/>
          <w:kern w:val="0"/>
          <w:szCs w:val="24"/>
        </w:rPr>
        <w:t xml:space="preserve">experience of </w:t>
      </w:r>
      <w:proofErr w:type="spellStart"/>
      <w:r w:rsidR="009776B2" w:rsidRPr="0089124E">
        <w:rPr>
          <w:rFonts w:ascii="Times New Roman" w:eastAsia="PMingLiU" w:hAnsi="Times New Roman" w:cs="Times New Roman"/>
          <w:b/>
          <w:color w:val="111111"/>
          <w:kern w:val="0"/>
          <w:szCs w:val="24"/>
        </w:rPr>
        <w:t>Stretta</w:t>
      </w:r>
      <w:proofErr w:type="spellEnd"/>
      <w:r w:rsidR="009776B2" w:rsidRPr="0089124E">
        <w:rPr>
          <w:rFonts w:ascii="Times New Roman" w:eastAsia="PMingLiU" w:hAnsi="Times New Roman" w:cs="Times New Roman"/>
          <w:b/>
          <w:color w:val="111111"/>
          <w:kern w:val="0"/>
          <w:szCs w:val="24"/>
        </w:rPr>
        <w:t xml:space="preserve"> procedure </w:t>
      </w:r>
    </w:p>
    <w:p w14:paraId="3817BFEA" w14:textId="6CAB901E" w:rsidR="00DE0608" w:rsidRPr="0089124E" w:rsidRDefault="005401B2" w:rsidP="009776B2">
      <w:pPr>
        <w:rPr>
          <w:rFonts w:ascii="Times New Roman" w:hAnsi="Times New Roman" w:cs="Times New Roman"/>
          <w:szCs w:val="24"/>
        </w:rPr>
      </w:pPr>
      <w:r w:rsidRPr="0089124E">
        <w:rPr>
          <w:rFonts w:ascii="Times New Roman" w:eastAsia="PMingLiU" w:hAnsi="Times New Roman" w:cs="Times New Roman"/>
          <w:color w:val="111111"/>
          <w:kern w:val="0"/>
          <w:szCs w:val="24"/>
        </w:rPr>
        <w:t xml:space="preserve">After a number of </w:t>
      </w:r>
      <w:r w:rsidR="008C3B2E" w:rsidRPr="0089124E">
        <w:rPr>
          <w:rFonts w:ascii="Times New Roman" w:eastAsia="PMingLiU" w:hAnsi="Times New Roman" w:cs="Times New Roman"/>
          <w:color w:val="111111"/>
          <w:kern w:val="0"/>
          <w:szCs w:val="24"/>
        </w:rPr>
        <w:t xml:space="preserve">successful </w:t>
      </w:r>
      <w:proofErr w:type="spellStart"/>
      <w:r w:rsidR="008C3B2E" w:rsidRPr="0089124E">
        <w:rPr>
          <w:rFonts w:ascii="Times New Roman" w:eastAsia="PMingLiU" w:hAnsi="Times New Roman" w:cs="Times New Roman"/>
          <w:color w:val="111111"/>
          <w:kern w:val="0"/>
          <w:szCs w:val="24"/>
        </w:rPr>
        <w:t>Stretta</w:t>
      </w:r>
      <w:proofErr w:type="spellEnd"/>
      <w:r w:rsidR="008C3B2E" w:rsidRPr="0089124E">
        <w:rPr>
          <w:rFonts w:ascii="Times New Roman" w:eastAsia="PMingLiU" w:hAnsi="Times New Roman" w:cs="Times New Roman"/>
          <w:color w:val="111111"/>
          <w:kern w:val="0"/>
          <w:szCs w:val="24"/>
        </w:rPr>
        <w:t xml:space="preserve"> procedure, </w:t>
      </w:r>
      <w:proofErr w:type="spellStart"/>
      <w:r w:rsidR="00EA31D2" w:rsidRPr="0089124E">
        <w:rPr>
          <w:rFonts w:ascii="Times New Roman" w:eastAsia="PMingLiU" w:hAnsi="Times New Roman" w:cs="Times New Roman"/>
          <w:color w:val="111111"/>
          <w:kern w:val="0"/>
          <w:szCs w:val="24"/>
        </w:rPr>
        <w:t>Dr</w:t>
      </w:r>
      <w:proofErr w:type="spellEnd"/>
      <w:r w:rsidR="00EA31D2" w:rsidRPr="0089124E">
        <w:rPr>
          <w:rFonts w:ascii="Times New Roman" w:eastAsia="PMingLiU" w:hAnsi="Times New Roman" w:cs="Times New Roman"/>
          <w:color w:val="111111"/>
          <w:kern w:val="0"/>
          <w:szCs w:val="24"/>
        </w:rPr>
        <w:t xml:space="preserve"> Wu, Wen-</w:t>
      </w:r>
      <w:proofErr w:type="spellStart"/>
      <w:r w:rsidR="00EA31D2" w:rsidRPr="0089124E">
        <w:rPr>
          <w:rFonts w:ascii="Times New Roman" w:eastAsia="PMingLiU" w:hAnsi="Times New Roman" w:cs="Times New Roman"/>
          <w:color w:val="111111"/>
          <w:kern w:val="0"/>
          <w:szCs w:val="24"/>
        </w:rPr>
        <w:t>Chieh</w:t>
      </w:r>
      <w:proofErr w:type="spellEnd"/>
      <w:r w:rsidR="00EA31D2" w:rsidRPr="0089124E">
        <w:rPr>
          <w:rFonts w:ascii="Times New Roman" w:eastAsia="PMingLiU" w:hAnsi="Times New Roman" w:cs="Times New Roman"/>
          <w:color w:val="111111"/>
          <w:kern w:val="0"/>
          <w:szCs w:val="24"/>
        </w:rPr>
        <w:t xml:space="preserve"> was </w:t>
      </w:r>
      <w:r w:rsidRPr="0089124E">
        <w:rPr>
          <w:rFonts w:ascii="Times New Roman" w:eastAsia="PMingLiU" w:hAnsi="Times New Roman" w:cs="Times New Roman"/>
          <w:color w:val="111111"/>
          <w:kern w:val="0"/>
          <w:szCs w:val="24"/>
        </w:rPr>
        <w:t xml:space="preserve">one of the </w:t>
      </w:r>
      <w:r w:rsidR="00EA31D2" w:rsidRPr="0089124E">
        <w:rPr>
          <w:rFonts w:ascii="Times New Roman" w:eastAsia="PMingLiU" w:hAnsi="Times New Roman" w:cs="Times New Roman"/>
          <w:color w:val="111111"/>
          <w:kern w:val="0"/>
          <w:szCs w:val="24"/>
        </w:rPr>
        <w:t xml:space="preserve">first </w:t>
      </w:r>
      <w:r w:rsidRPr="0089124E">
        <w:rPr>
          <w:rFonts w:ascii="Times New Roman" w:eastAsia="PMingLiU" w:hAnsi="Times New Roman" w:cs="Times New Roman"/>
          <w:color w:val="111111"/>
          <w:kern w:val="0"/>
          <w:szCs w:val="24"/>
        </w:rPr>
        <w:t xml:space="preserve">group </w:t>
      </w:r>
      <w:r w:rsidR="00EA31D2" w:rsidRPr="0089124E">
        <w:rPr>
          <w:rFonts w:ascii="Times New Roman" w:eastAsia="PMingLiU" w:hAnsi="Times New Roman" w:cs="Times New Roman"/>
          <w:color w:val="111111"/>
          <w:kern w:val="0"/>
          <w:szCs w:val="24"/>
        </w:rPr>
        <w:t xml:space="preserve">who qualified with complete global 3-course training certification of </w:t>
      </w:r>
      <w:proofErr w:type="spellStart"/>
      <w:r w:rsidR="00EA31D2" w:rsidRPr="0089124E">
        <w:rPr>
          <w:rFonts w:ascii="Times New Roman" w:eastAsia="PMingLiU" w:hAnsi="Times New Roman" w:cs="Times New Roman"/>
          <w:color w:val="111111"/>
          <w:kern w:val="0"/>
          <w:szCs w:val="24"/>
        </w:rPr>
        <w:t>Stretta</w:t>
      </w:r>
      <w:proofErr w:type="spellEnd"/>
      <w:r w:rsidR="00EA31D2" w:rsidRPr="0089124E">
        <w:rPr>
          <w:rFonts w:ascii="Times New Roman" w:eastAsia="PMingLiU" w:hAnsi="Times New Roman" w:cs="Times New Roman"/>
          <w:color w:val="111111"/>
          <w:kern w:val="0"/>
          <w:szCs w:val="24"/>
        </w:rPr>
        <w:t xml:space="preserve"> in </w:t>
      </w:r>
      <w:r w:rsidRPr="0089124E">
        <w:rPr>
          <w:rFonts w:ascii="Times New Roman" w:eastAsia="PMingLiU" w:hAnsi="Times New Roman" w:cs="Times New Roman"/>
          <w:color w:val="111111"/>
          <w:kern w:val="0"/>
          <w:szCs w:val="24"/>
        </w:rPr>
        <w:t>Asia Pacific</w:t>
      </w:r>
      <w:r w:rsidR="00EA31D2" w:rsidRPr="0089124E">
        <w:rPr>
          <w:rFonts w:ascii="Times New Roman" w:eastAsia="PMingLiU" w:hAnsi="Times New Roman" w:cs="Times New Roman"/>
          <w:color w:val="111111"/>
          <w:kern w:val="0"/>
          <w:szCs w:val="24"/>
        </w:rPr>
        <w:t xml:space="preserve">. </w:t>
      </w:r>
      <w:proofErr w:type="spellStart"/>
      <w:r w:rsidR="00BE4D19" w:rsidRPr="0089124E">
        <w:rPr>
          <w:rFonts w:ascii="Times New Roman" w:hAnsi="Times New Roman" w:cs="Times New Roman"/>
          <w:szCs w:val="24"/>
        </w:rPr>
        <w:t>Dr</w:t>
      </w:r>
      <w:r w:rsidR="0089124E">
        <w:rPr>
          <w:rFonts w:ascii="Times New Roman" w:hAnsi="Times New Roman" w:cs="Times New Roman"/>
          <w:szCs w:val="24"/>
        </w:rPr>
        <w:t xml:space="preserve">. </w:t>
      </w:r>
      <w:r w:rsidR="00BE4D19" w:rsidRPr="0089124E">
        <w:rPr>
          <w:rFonts w:ascii="Times New Roman" w:hAnsi="Times New Roman" w:cs="Times New Roman"/>
          <w:szCs w:val="24"/>
        </w:rPr>
        <w:t>Wu</w:t>
      </w:r>
      <w:proofErr w:type="spellEnd"/>
      <w:r w:rsidR="00BE4D19" w:rsidRPr="0089124E">
        <w:rPr>
          <w:rFonts w:ascii="Times New Roman" w:hAnsi="Times New Roman" w:cs="Times New Roman"/>
          <w:szCs w:val="24"/>
        </w:rPr>
        <w:t xml:space="preserve"> </w:t>
      </w:r>
      <w:r w:rsidR="002A228A" w:rsidRPr="0089124E">
        <w:rPr>
          <w:rFonts w:ascii="Times New Roman" w:hAnsi="Times New Roman" w:cs="Times New Roman"/>
          <w:szCs w:val="24"/>
        </w:rPr>
        <w:t xml:space="preserve">learned </w:t>
      </w:r>
      <w:proofErr w:type="spellStart"/>
      <w:r w:rsidR="002A228A" w:rsidRPr="0089124E">
        <w:rPr>
          <w:rFonts w:ascii="Times New Roman" w:hAnsi="Times New Roman" w:cs="Times New Roman"/>
          <w:szCs w:val="24"/>
        </w:rPr>
        <w:t>Stretta</w:t>
      </w:r>
      <w:proofErr w:type="spellEnd"/>
      <w:r w:rsidR="002A228A" w:rsidRPr="0089124E">
        <w:rPr>
          <w:rFonts w:ascii="Times New Roman" w:hAnsi="Times New Roman" w:cs="Times New Roman"/>
          <w:szCs w:val="24"/>
        </w:rPr>
        <w:t xml:space="preserve"> procedure from</w:t>
      </w:r>
      <w:r w:rsidR="00BE4D19" w:rsidRPr="0089124E">
        <w:rPr>
          <w:rFonts w:ascii="Times New Roman" w:hAnsi="Times New Roman" w:cs="Times New Roman"/>
          <w:szCs w:val="24"/>
        </w:rPr>
        <w:t xml:space="preserve"> </w:t>
      </w:r>
      <w:r w:rsidR="002A228A" w:rsidRPr="0089124E">
        <w:rPr>
          <w:rFonts w:ascii="Times New Roman" w:hAnsi="Times New Roman" w:cs="Times New Roman"/>
          <w:szCs w:val="24"/>
        </w:rPr>
        <w:t>Dr. Mark Noar</w:t>
      </w:r>
      <w:r w:rsidR="001D6F30" w:rsidRPr="0089124E">
        <w:rPr>
          <w:rFonts w:ascii="Times New Roman" w:hAnsi="Times New Roman" w:cs="Times New Roman"/>
          <w:szCs w:val="24"/>
        </w:rPr>
        <w:t>, the</w:t>
      </w:r>
      <w:r w:rsidR="002A228A" w:rsidRPr="0089124E">
        <w:rPr>
          <w:rFonts w:ascii="Times New Roman" w:hAnsi="Times New Roman" w:cs="Times New Roman"/>
          <w:szCs w:val="24"/>
        </w:rPr>
        <w:t xml:space="preserve"> gastroenterologist in Towson, Maryla</w:t>
      </w:r>
      <w:bookmarkStart w:id="0" w:name="_GoBack"/>
      <w:bookmarkEnd w:id="0"/>
      <w:r w:rsidR="002A228A" w:rsidRPr="0089124E">
        <w:rPr>
          <w:rFonts w:ascii="Times New Roman" w:hAnsi="Times New Roman" w:cs="Times New Roman"/>
          <w:szCs w:val="24"/>
        </w:rPr>
        <w:t>nd and is affiliated with multiple hospitals in the area, including Greater Baltimore Medical Center</w:t>
      </w:r>
      <w:r w:rsidR="001D6F30" w:rsidRPr="0089124E">
        <w:rPr>
          <w:rFonts w:ascii="Times New Roman" w:hAnsi="Times New Roman" w:cs="Times New Roman"/>
          <w:szCs w:val="24"/>
        </w:rPr>
        <w:t>. Then, he also learned Stretta procedure and endoscopic interventions from Dr. Kenneth J. Chang, the chief of the Division o</w:t>
      </w:r>
      <w:r w:rsidRPr="0089124E">
        <w:rPr>
          <w:rFonts w:ascii="Times New Roman" w:hAnsi="Times New Roman" w:cs="Times New Roman"/>
          <w:szCs w:val="24"/>
        </w:rPr>
        <w:t>f Gastroenterology at UC Irvine</w:t>
      </w:r>
      <w:r w:rsidR="001D6F30" w:rsidRPr="0089124E">
        <w:rPr>
          <w:rFonts w:ascii="Times New Roman" w:hAnsi="Times New Roman" w:cs="Times New Roman"/>
          <w:szCs w:val="24"/>
        </w:rPr>
        <w:t>.</w:t>
      </w:r>
      <w:r w:rsidR="00DE0608" w:rsidRPr="0089124E">
        <w:rPr>
          <w:rFonts w:ascii="Times New Roman" w:hAnsi="Times New Roman" w:cs="Times New Roman"/>
          <w:szCs w:val="24"/>
        </w:rPr>
        <w:t xml:space="preserve"> </w:t>
      </w:r>
    </w:p>
    <w:p w14:paraId="2CB706F8" w14:textId="77777777" w:rsidR="00DE0608" w:rsidRPr="0089124E" w:rsidRDefault="00DE0608" w:rsidP="009776B2">
      <w:pPr>
        <w:rPr>
          <w:rFonts w:ascii="Times New Roman" w:hAnsi="Times New Roman" w:cs="Times New Roman"/>
          <w:szCs w:val="24"/>
        </w:rPr>
      </w:pPr>
    </w:p>
    <w:p w14:paraId="7113FAE9" w14:textId="6AE597C4" w:rsidR="00BE4D19" w:rsidRPr="0089124E" w:rsidRDefault="00DE0608" w:rsidP="009776B2">
      <w:pPr>
        <w:rPr>
          <w:rFonts w:ascii="Times New Roman" w:hAnsi="Times New Roman" w:cs="Times New Roman"/>
          <w:szCs w:val="24"/>
        </w:rPr>
      </w:pPr>
      <w:r w:rsidRPr="0089124E">
        <w:rPr>
          <w:rFonts w:ascii="Times New Roman" w:hAnsi="Times New Roman" w:cs="Times New Roman"/>
          <w:szCs w:val="24"/>
        </w:rPr>
        <w:t xml:space="preserve">Currently, Dr. Wu, Wen-Chieh </w:t>
      </w:r>
      <w:r w:rsidR="0089124E" w:rsidRPr="0089124E">
        <w:rPr>
          <w:rFonts w:ascii="Times New Roman" w:hAnsi="Times New Roman" w:cs="Times New Roman"/>
          <w:szCs w:val="24"/>
        </w:rPr>
        <w:t>is</w:t>
      </w:r>
      <w:r w:rsidRPr="0089124E">
        <w:rPr>
          <w:rFonts w:ascii="Times New Roman" w:hAnsi="Times New Roman" w:cs="Times New Roman"/>
          <w:szCs w:val="24"/>
        </w:rPr>
        <w:t xml:space="preserve"> the </w:t>
      </w:r>
      <w:r w:rsidR="005401B2" w:rsidRPr="0089124E">
        <w:rPr>
          <w:rFonts w:ascii="Times New Roman" w:hAnsi="Times New Roman" w:cs="Times New Roman"/>
          <w:szCs w:val="24"/>
        </w:rPr>
        <w:t>instructional</w:t>
      </w:r>
      <w:r w:rsidRPr="0089124E">
        <w:rPr>
          <w:rFonts w:ascii="Times New Roman" w:hAnsi="Times New Roman" w:cs="Times New Roman"/>
          <w:szCs w:val="24"/>
        </w:rPr>
        <w:t xml:space="preserve"> doctor for </w:t>
      </w:r>
      <w:proofErr w:type="spellStart"/>
      <w:r w:rsidRPr="0089124E">
        <w:rPr>
          <w:rFonts w:ascii="Times New Roman" w:hAnsi="Times New Roman" w:cs="Times New Roman"/>
          <w:szCs w:val="24"/>
        </w:rPr>
        <w:t>Stretta</w:t>
      </w:r>
      <w:proofErr w:type="spellEnd"/>
      <w:r w:rsidRPr="0089124E">
        <w:rPr>
          <w:rFonts w:ascii="Times New Roman" w:hAnsi="Times New Roman" w:cs="Times New Roman"/>
          <w:szCs w:val="24"/>
        </w:rPr>
        <w:t xml:space="preserve"> </w:t>
      </w:r>
      <w:r w:rsidR="005401B2" w:rsidRPr="0089124E">
        <w:rPr>
          <w:rFonts w:ascii="Times New Roman" w:hAnsi="Times New Roman" w:cs="Times New Roman"/>
          <w:szCs w:val="24"/>
        </w:rPr>
        <w:t xml:space="preserve">Procedure </w:t>
      </w:r>
      <w:r w:rsidRPr="0089124E">
        <w:rPr>
          <w:rFonts w:ascii="Times New Roman" w:hAnsi="Times New Roman" w:cs="Times New Roman"/>
          <w:szCs w:val="24"/>
        </w:rPr>
        <w:t xml:space="preserve">in </w:t>
      </w:r>
      <w:r w:rsidR="005401B2" w:rsidRPr="0089124E">
        <w:rPr>
          <w:rFonts w:ascii="Times New Roman" w:hAnsi="Times New Roman" w:cs="Times New Roman"/>
          <w:szCs w:val="24"/>
        </w:rPr>
        <w:t>Asia</w:t>
      </w:r>
      <w:r w:rsidR="00DC5FD1" w:rsidRPr="0089124E">
        <w:rPr>
          <w:rFonts w:ascii="Times New Roman" w:hAnsi="Times New Roman" w:cs="Times New Roman"/>
          <w:szCs w:val="24"/>
        </w:rPr>
        <w:t xml:space="preserve"> and is the </w:t>
      </w:r>
      <w:r w:rsidR="005401B2" w:rsidRPr="0089124E">
        <w:rPr>
          <w:rFonts w:ascii="Times New Roman" w:hAnsi="Times New Roman" w:cs="Times New Roman"/>
          <w:szCs w:val="24"/>
        </w:rPr>
        <w:t>C</w:t>
      </w:r>
      <w:r w:rsidR="00DC5FD1" w:rsidRPr="0089124E">
        <w:rPr>
          <w:rFonts w:ascii="Times New Roman" w:hAnsi="Times New Roman" w:cs="Times New Roman"/>
          <w:szCs w:val="24"/>
        </w:rPr>
        <w:t xml:space="preserve">hief of </w:t>
      </w:r>
      <w:r w:rsidR="005401B2" w:rsidRPr="0089124E">
        <w:rPr>
          <w:rFonts w:ascii="Times New Roman" w:hAnsi="Times New Roman" w:cs="Times New Roman"/>
          <w:szCs w:val="24"/>
        </w:rPr>
        <w:t>Gastroenterology D</w:t>
      </w:r>
      <w:r w:rsidR="00DC5FD1" w:rsidRPr="0089124E">
        <w:rPr>
          <w:rFonts w:ascii="Times New Roman" w:hAnsi="Times New Roman" w:cs="Times New Roman"/>
          <w:szCs w:val="24"/>
        </w:rPr>
        <w:t>ivision</w:t>
      </w:r>
      <w:r w:rsidR="005401B2" w:rsidRPr="0089124E">
        <w:rPr>
          <w:rFonts w:ascii="Times New Roman" w:hAnsi="Times New Roman" w:cs="Times New Roman"/>
          <w:szCs w:val="24"/>
        </w:rPr>
        <w:t>,</w:t>
      </w:r>
      <w:r w:rsidR="00DC5FD1" w:rsidRPr="0089124E">
        <w:rPr>
          <w:rFonts w:ascii="Times New Roman" w:hAnsi="Times New Roman" w:cs="Times New Roman"/>
          <w:szCs w:val="24"/>
        </w:rPr>
        <w:t xml:space="preserve"> </w:t>
      </w:r>
      <w:r w:rsidR="005401B2" w:rsidRPr="0089124E">
        <w:rPr>
          <w:rFonts w:ascii="Times New Roman" w:hAnsi="Times New Roman" w:cs="Times New Roman"/>
          <w:szCs w:val="24"/>
        </w:rPr>
        <w:t>at</w:t>
      </w:r>
      <w:r w:rsidR="00DC5FD1" w:rsidRPr="0089124E">
        <w:rPr>
          <w:rFonts w:ascii="Times New Roman" w:hAnsi="Times New Roman" w:cs="Times New Roman"/>
          <w:szCs w:val="24"/>
        </w:rPr>
        <w:t xml:space="preserve"> Yuan-Sheng Hospital. </w:t>
      </w:r>
    </w:p>
    <w:sectPr w:rsidR="00BE4D19" w:rsidRPr="008912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7F2C" w14:textId="77777777" w:rsidR="00D22C05" w:rsidRDefault="00D22C05" w:rsidP="00D26A74">
      <w:r>
        <w:separator/>
      </w:r>
    </w:p>
  </w:endnote>
  <w:endnote w:type="continuationSeparator" w:id="0">
    <w:p w14:paraId="01C002E0" w14:textId="77777777" w:rsidR="00D22C05" w:rsidRDefault="00D22C05" w:rsidP="00D2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97C9" w14:textId="77777777" w:rsidR="00D22C05" w:rsidRDefault="00D22C05" w:rsidP="00D26A74">
      <w:r>
        <w:separator/>
      </w:r>
    </w:p>
  </w:footnote>
  <w:footnote w:type="continuationSeparator" w:id="0">
    <w:p w14:paraId="7DE10913" w14:textId="77777777" w:rsidR="00D22C05" w:rsidRDefault="00D22C05" w:rsidP="00D2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35C75"/>
    <w:multiLevelType w:val="multilevel"/>
    <w:tmpl w:val="73C0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wMDWwNDI0MDczNzBW0lEKTi0uzszPAykwrAUAJm0fUCwAAAA="/>
  </w:docVars>
  <w:rsids>
    <w:rsidRoot w:val="00D31130"/>
    <w:rsid w:val="001D6F30"/>
    <w:rsid w:val="002A228A"/>
    <w:rsid w:val="002A5A88"/>
    <w:rsid w:val="002F5802"/>
    <w:rsid w:val="003D54EC"/>
    <w:rsid w:val="005401B2"/>
    <w:rsid w:val="0060074D"/>
    <w:rsid w:val="00661042"/>
    <w:rsid w:val="006C16AF"/>
    <w:rsid w:val="00795492"/>
    <w:rsid w:val="0089124E"/>
    <w:rsid w:val="008B3E59"/>
    <w:rsid w:val="008C3B2E"/>
    <w:rsid w:val="009776B2"/>
    <w:rsid w:val="009D6D1F"/>
    <w:rsid w:val="00A237D1"/>
    <w:rsid w:val="00B06FDF"/>
    <w:rsid w:val="00B97825"/>
    <w:rsid w:val="00BE4D19"/>
    <w:rsid w:val="00C42955"/>
    <w:rsid w:val="00D10FA3"/>
    <w:rsid w:val="00D22C05"/>
    <w:rsid w:val="00D26A74"/>
    <w:rsid w:val="00D31130"/>
    <w:rsid w:val="00DC5FD1"/>
    <w:rsid w:val="00DE0608"/>
    <w:rsid w:val="00E243A6"/>
    <w:rsid w:val="00EA3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C72A8"/>
  <w15:docId w15:val="{E01B5051-7A20-3E43-98EC-E5C2D1FD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D26A74"/>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7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26A74"/>
    <w:rPr>
      <w:sz w:val="20"/>
      <w:szCs w:val="20"/>
    </w:rPr>
  </w:style>
  <w:style w:type="paragraph" w:styleId="Footer">
    <w:name w:val="footer"/>
    <w:basedOn w:val="Normal"/>
    <w:link w:val="FooterChar"/>
    <w:uiPriority w:val="99"/>
    <w:unhideWhenUsed/>
    <w:rsid w:val="00D26A7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26A74"/>
    <w:rPr>
      <w:sz w:val="20"/>
      <w:szCs w:val="20"/>
    </w:rPr>
  </w:style>
  <w:style w:type="character" w:customStyle="1" w:styleId="Heading1Char">
    <w:name w:val="Heading 1 Char"/>
    <w:basedOn w:val="DefaultParagraphFont"/>
    <w:link w:val="Heading1"/>
    <w:uiPriority w:val="9"/>
    <w:rsid w:val="00D26A74"/>
    <w:rPr>
      <w:rFonts w:ascii="PMingLiU" w:eastAsia="PMingLiU" w:hAnsi="PMingLiU" w:cs="PMingLiU"/>
      <w:b/>
      <w:bCs/>
      <w:kern w:val="36"/>
      <w:sz w:val="48"/>
      <w:szCs w:val="48"/>
    </w:rPr>
  </w:style>
  <w:style w:type="paragraph" w:styleId="NormalWeb">
    <w:name w:val="Normal (Web)"/>
    <w:basedOn w:val="Normal"/>
    <w:uiPriority w:val="99"/>
    <w:semiHidden/>
    <w:unhideWhenUsed/>
    <w:rsid w:val="00D26A74"/>
    <w:pPr>
      <w:widowControl/>
      <w:spacing w:before="100" w:beforeAutospacing="1" w:after="100" w:afterAutospacing="1"/>
    </w:pPr>
    <w:rPr>
      <w:rFonts w:ascii="PMingLiU" w:eastAsia="PMingLiU" w:hAnsi="PMingLiU" w:cs="PMingLiU"/>
      <w:kern w:val="0"/>
      <w:szCs w:val="24"/>
    </w:rPr>
  </w:style>
  <w:style w:type="character" w:styleId="Hyperlink">
    <w:name w:val="Hyperlink"/>
    <w:basedOn w:val="DefaultParagraphFont"/>
    <w:uiPriority w:val="99"/>
    <w:semiHidden/>
    <w:unhideWhenUsed/>
    <w:rsid w:val="00D26A74"/>
    <w:rPr>
      <w:color w:val="0000FF"/>
      <w:u w:val="single"/>
    </w:rPr>
  </w:style>
  <w:style w:type="character" w:styleId="Emphasis">
    <w:name w:val="Emphasis"/>
    <w:basedOn w:val="DefaultParagraphFont"/>
    <w:uiPriority w:val="20"/>
    <w:qFormat/>
    <w:rsid w:val="001D6F30"/>
    <w:rPr>
      <w:i/>
      <w:iCs/>
    </w:rPr>
  </w:style>
  <w:style w:type="paragraph" w:styleId="BalloonText">
    <w:name w:val="Balloon Text"/>
    <w:basedOn w:val="Normal"/>
    <w:link w:val="BalloonTextChar"/>
    <w:uiPriority w:val="99"/>
    <w:semiHidden/>
    <w:unhideWhenUsed/>
    <w:rsid w:val="002A5A88"/>
    <w:rPr>
      <w:rFonts w:ascii="PMingLiU" w:eastAsia="PMingLiU"/>
      <w:sz w:val="18"/>
      <w:szCs w:val="18"/>
    </w:rPr>
  </w:style>
  <w:style w:type="character" w:customStyle="1" w:styleId="BalloonTextChar">
    <w:name w:val="Balloon Text Char"/>
    <w:basedOn w:val="DefaultParagraphFont"/>
    <w:link w:val="BalloonText"/>
    <w:uiPriority w:val="99"/>
    <w:semiHidden/>
    <w:rsid w:val="002A5A88"/>
    <w:rPr>
      <w:rFonts w:ascii="PMingLiU" w:eastAsia="PMingLiU"/>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8615">
      <w:bodyDiv w:val="1"/>
      <w:marLeft w:val="0"/>
      <w:marRight w:val="0"/>
      <w:marTop w:val="0"/>
      <w:marBottom w:val="0"/>
      <w:divBdr>
        <w:top w:val="none" w:sz="0" w:space="0" w:color="auto"/>
        <w:left w:val="none" w:sz="0" w:space="0" w:color="auto"/>
        <w:bottom w:val="none" w:sz="0" w:space="0" w:color="auto"/>
        <w:right w:val="none" w:sz="0" w:space="0" w:color="auto"/>
      </w:divBdr>
    </w:div>
    <w:div w:id="1667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retta-therapy.com/what-is-reflux-ge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1805</Characters>
  <Application>Microsoft Office Word</Application>
  <DocSecurity>0</DocSecurity>
  <Lines>28</Lines>
  <Paragraphs>6</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文傑 吳</dc:creator>
  <cp:lastModifiedBy>YiChuan Wang</cp:lastModifiedBy>
  <cp:revision>3</cp:revision>
  <dcterms:created xsi:type="dcterms:W3CDTF">2019-03-26T22:47:00Z</dcterms:created>
  <dcterms:modified xsi:type="dcterms:W3CDTF">2019-03-26T22:50:00Z</dcterms:modified>
</cp:coreProperties>
</file>